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E8" w:rsidRDefault="002F00E8" w:rsidP="002F00E8">
      <w:pPr>
        <w:jc w:val="center"/>
        <w:rPr>
          <w:b/>
          <w:color w:val="000000"/>
          <w:sz w:val="24"/>
          <w:szCs w:val="24"/>
        </w:rPr>
      </w:pPr>
      <w:bookmarkStart w:id="0" w:name="_GoBack"/>
      <w:r>
        <w:rPr>
          <w:b/>
          <w:color w:val="000000"/>
          <w:sz w:val="24"/>
          <w:szCs w:val="24"/>
        </w:rPr>
        <w:t xml:space="preserve">         ПЕРЕЧЕНЬ АДМИНИСТРАТИВНЫХ ПРОЦЕДУР, ВЫПОЛНЯЕМЫХ РАБОТНИКАМИ</w:t>
      </w:r>
      <w:r>
        <w:rPr>
          <w:b/>
          <w:color w:val="000000"/>
          <w:sz w:val="24"/>
          <w:szCs w:val="24"/>
        </w:rPr>
        <w:br/>
        <w:t xml:space="preserve">Учреждения образования «Узденский государственный колледж» </w:t>
      </w:r>
    </w:p>
    <w:p w:rsidR="002F00E8" w:rsidRDefault="002F00E8" w:rsidP="002F00E8">
      <w:pPr>
        <w:spacing w:line="240" w:lineRule="exac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2F00E8" w:rsidRDefault="002F00E8" w:rsidP="002F00E8">
      <w:pPr>
        <w:spacing w:line="240" w:lineRule="exac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(в соответствии с Указом Президента Республики Беларусь № 200 от 26.04.2010)</w:t>
      </w:r>
    </w:p>
    <w:tbl>
      <w:tblPr>
        <w:tblW w:w="11766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4"/>
        <w:gridCol w:w="17"/>
        <w:gridCol w:w="89"/>
        <w:gridCol w:w="2304"/>
        <w:gridCol w:w="1842"/>
        <w:gridCol w:w="2127"/>
        <w:gridCol w:w="456"/>
        <w:gridCol w:w="15"/>
        <w:gridCol w:w="804"/>
      </w:tblGrid>
      <w:tr w:rsidR="002F00E8" w:rsidRP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адм. процедуры по Указу № 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ind w:right="-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Наименование</w:t>
            </w:r>
          </w:p>
          <w:p w:rsidR="002F00E8" w:rsidRDefault="002F00E8">
            <w:pPr>
              <w:spacing w:line="240" w:lineRule="exact"/>
              <w:ind w:right="-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административной</w:t>
            </w:r>
          </w:p>
          <w:p w:rsidR="002F00E8" w:rsidRDefault="002F00E8">
            <w:pPr>
              <w:spacing w:line="240" w:lineRule="exact"/>
              <w:ind w:right="-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процедуры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платы,</w:t>
            </w:r>
          </w:p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взимаемой при осуществлении административной процедуры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2F00E8" w:rsidRPr="002F00E8" w:rsidTr="002F00E8">
        <w:trPr>
          <w:trHeight w:val="461"/>
        </w:trPr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Ответственный: КМИТ Карина Викторовна, секретарь</w:t>
            </w:r>
          </w:p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(приемная </w:t>
            </w:r>
            <w:proofErr w:type="gramStart"/>
            <w:r>
              <w:rPr>
                <w:b/>
                <w:sz w:val="24"/>
                <w:szCs w:val="24"/>
              </w:rPr>
              <w:t>директора ,</w:t>
            </w:r>
            <w:proofErr w:type="gramEnd"/>
            <w:r>
              <w:rPr>
                <w:b/>
                <w:sz w:val="24"/>
                <w:szCs w:val="24"/>
              </w:rPr>
              <w:t xml:space="preserve"> тел. 60967)</w:t>
            </w:r>
          </w:p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 приема: понедельник  - пятница – 08.00 – 17.00; обед: 13.00 – 14.00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   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выписки (копии) из трудовой книжки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справки о месте работы, службы и занимаемой должности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справки о периоде работы, службы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2.19.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справки о выходе на работу, службу до истечения отпуска по уходу за ребенком в возрасте до 3 лет и прекращении выплаты пособия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2.25.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справки о нахождении в отпуске по уходу за ребенком до достижения им  возраста 3 лет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2F00E8" w:rsidTr="002F00E8"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proofErr w:type="gramStart"/>
            <w:r>
              <w:rPr>
                <w:b/>
                <w:sz w:val="24"/>
                <w:szCs w:val="24"/>
              </w:rPr>
              <w:t>Ответственный:  зам.</w:t>
            </w:r>
            <w:proofErr w:type="gramEnd"/>
            <w:r>
              <w:rPr>
                <w:b/>
                <w:sz w:val="24"/>
                <w:szCs w:val="24"/>
              </w:rPr>
              <w:t xml:space="preserve"> главного бухгалтера </w:t>
            </w:r>
            <w:r w:rsidR="00C85FE7">
              <w:rPr>
                <w:b/>
                <w:sz w:val="24"/>
                <w:szCs w:val="24"/>
              </w:rPr>
              <w:t>МАХНАЧ Дарья Александровна</w:t>
            </w:r>
            <w:r>
              <w:rPr>
                <w:b/>
                <w:sz w:val="24"/>
                <w:szCs w:val="24"/>
              </w:rPr>
              <w:t xml:space="preserve">,                 </w:t>
            </w:r>
          </w:p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бухгалтерия,  тел.</w:t>
            </w:r>
            <w:proofErr w:type="gramEnd"/>
            <w:r>
              <w:rPr>
                <w:b/>
                <w:sz w:val="24"/>
                <w:szCs w:val="24"/>
              </w:rPr>
              <w:t xml:space="preserve"> 60 367</w:t>
            </w:r>
          </w:p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работы: понедельник – </w:t>
            </w:r>
            <w:proofErr w:type="gramStart"/>
            <w:r>
              <w:rPr>
                <w:b/>
                <w:sz w:val="24"/>
                <w:szCs w:val="24"/>
              </w:rPr>
              <w:t>пятница  08.00</w:t>
            </w:r>
            <w:proofErr w:type="gramEnd"/>
            <w:r>
              <w:rPr>
                <w:b/>
                <w:sz w:val="24"/>
                <w:szCs w:val="24"/>
              </w:rPr>
              <w:t xml:space="preserve"> – 17.00</w:t>
            </w:r>
          </w:p>
          <w:p w:rsidR="002F00E8" w:rsidRDefault="002F00E8">
            <w:pPr>
              <w:tabs>
                <w:tab w:val="center" w:pos="5208"/>
                <w:tab w:val="left" w:pos="6855"/>
              </w:tabs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Обед: 13.00 – 14.00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br/>
              <w:t>1.1.9.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ind w:right="-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приватизации</w:t>
            </w:r>
            <w:r>
              <w:rPr>
                <w:sz w:val="24"/>
                <w:szCs w:val="24"/>
              </w:rPr>
              <w:br/>
              <w:t>жилого</w:t>
            </w:r>
            <w:r>
              <w:rPr>
                <w:sz w:val="24"/>
                <w:szCs w:val="24"/>
              </w:rPr>
              <w:br/>
              <w:t>помещения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 пользования жилым помещением.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пользования жилым помещением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свидетельства о рождении несовершеннолетних детей – для лиц, имеющих право на льготы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именные приватизационные чеки «Жилье» с выпиской из специального (чекового ) счета в случае их наличия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2.4.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справки о размере заработной платы </w:t>
            </w:r>
            <w:r>
              <w:rPr>
                <w:sz w:val="24"/>
                <w:szCs w:val="24"/>
              </w:rPr>
              <w:br/>
              <w:t>( денежного  довольствия 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2F00E8" w:rsidRP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2.5.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ind w:left="-104" w:hanging="57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пособия по беременности и родам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паспорт или иной документ, удостоверяющий личность;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 xml:space="preserve">- листок </w:t>
            </w:r>
            <w:r>
              <w:rPr>
                <w:color w:val="000000"/>
                <w:sz w:val="24"/>
                <w:szCs w:val="24"/>
              </w:rPr>
              <w:lastRenderedPageBreak/>
              <w:t>нетрудоспособности (справка о временной нетрудоспособности)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дня выплаты очередной заработной платы, стипендии, пособия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срок, указанный в листке </w:t>
            </w:r>
            <w:proofErr w:type="spellStart"/>
            <w:r>
              <w:rPr>
                <w:color w:val="000000"/>
                <w:sz w:val="24"/>
                <w:szCs w:val="24"/>
              </w:rPr>
              <w:t>нетрудоспособ-ности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(справке о времен-ной нетрудоспособности)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br/>
              <w:t>2.6.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пособия в связи с рождением ребенка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заявление;</w:t>
            </w:r>
            <w:r>
              <w:rPr>
                <w:color w:val="000000"/>
                <w:sz w:val="24"/>
                <w:szCs w:val="24"/>
              </w:rPr>
              <w:br/>
              <w:t>- паспорт или иной документ, удостоверяющий личность;</w:t>
            </w:r>
            <w:r>
              <w:rPr>
                <w:color w:val="000000"/>
                <w:sz w:val="24"/>
                <w:szCs w:val="24"/>
              </w:rPr>
              <w:br/>
              <w:t>- справка о рождении ребенка – в случае, если ребенок родился в Республике Беларусь;</w:t>
            </w:r>
            <w:r>
              <w:rPr>
                <w:color w:val="000000"/>
                <w:sz w:val="24"/>
                <w:szCs w:val="24"/>
              </w:rPr>
              <w:br/>
              <w:t>-  свидетельство о рождении ребенка – в случае, если ребенок родился за пределами Республики Беларусь;</w:t>
            </w:r>
            <w:r>
              <w:rPr>
                <w:color w:val="000000"/>
                <w:sz w:val="24"/>
                <w:szCs w:val="24"/>
              </w:rPr>
              <w:br/>
              <w:t>- свидетельства о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 xml:space="preserve"> рождении, смерти детей, в том числе старше 18 лет (представляются на всех детей);</w:t>
            </w:r>
            <w:r>
              <w:rPr>
                <w:color w:val="000000"/>
                <w:sz w:val="24"/>
                <w:szCs w:val="24"/>
              </w:rPr>
              <w:br/>
              <w:t>- копия решения суда об усыновлении (удочерении) (далее – усыновление) – для семей, усыновивших (удочеривших) (далее – усыновившие) детей;</w:t>
            </w:r>
            <w:r>
              <w:rPr>
                <w:color w:val="000000"/>
                <w:sz w:val="24"/>
                <w:szCs w:val="24"/>
              </w:rPr>
              <w:br/>
              <w:t>- выписки (копии) из трудовых книжек родителей (усыновителей (</w:t>
            </w:r>
            <w:proofErr w:type="spellStart"/>
            <w:r>
              <w:rPr>
                <w:color w:val="000000"/>
                <w:sz w:val="24"/>
                <w:szCs w:val="24"/>
              </w:rPr>
              <w:t>удочерителей</w:t>
            </w:r>
            <w:proofErr w:type="spellEnd"/>
            <w:r>
              <w:rPr>
                <w:color w:val="000000"/>
                <w:sz w:val="24"/>
                <w:szCs w:val="24"/>
              </w:rPr>
              <w:t>) (далее – усыновители), опекунов) или иные документы, подтверждающие их занятость;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- домовая книга (при ее наличии) – для граждан, проживающих в одноквартирном, блокированном жилом доме</w:t>
            </w:r>
            <w:r>
              <w:rPr>
                <w:color w:val="000000"/>
                <w:sz w:val="24"/>
                <w:szCs w:val="24"/>
              </w:rPr>
              <w:br/>
              <w:t>- 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дней со дня подачи </w:t>
            </w:r>
            <w:proofErr w:type="spellStart"/>
            <w:r>
              <w:rPr>
                <w:color w:val="000000"/>
                <w:sz w:val="24"/>
                <w:szCs w:val="24"/>
              </w:rPr>
              <w:t>заяв-ления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а в случае </w:t>
            </w:r>
            <w:proofErr w:type="spellStart"/>
            <w:r>
              <w:rPr>
                <w:color w:val="000000"/>
                <w:sz w:val="24"/>
                <w:szCs w:val="24"/>
              </w:rPr>
              <w:t>запро-са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документов и (или) </w:t>
            </w:r>
            <w:proofErr w:type="spellStart"/>
            <w:r>
              <w:rPr>
                <w:color w:val="000000"/>
                <w:sz w:val="24"/>
                <w:szCs w:val="24"/>
              </w:rPr>
              <w:t>сведе-ний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других </w:t>
            </w:r>
            <w:proofErr w:type="spellStart"/>
            <w:r>
              <w:rPr>
                <w:color w:val="000000"/>
                <w:sz w:val="24"/>
                <w:szCs w:val="24"/>
              </w:rPr>
              <w:t>государствен-ных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органов, иных 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органи-заций</w:t>
            </w:r>
            <w:proofErr w:type="spellEnd"/>
            <w:r>
              <w:rPr>
                <w:color w:val="000000"/>
                <w:sz w:val="24"/>
                <w:szCs w:val="24"/>
              </w:rPr>
              <w:t> – 1 месяц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br/>
              <w:t>2.8.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-заявление;</w:t>
            </w:r>
            <w:r>
              <w:rPr>
                <w:color w:val="000000"/>
                <w:sz w:val="24"/>
                <w:szCs w:val="24"/>
              </w:rPr>
              <w:br/>
              <w:t>- паспорт или иной документ, удостоверяющий личность;</w:t>
            </w:r>
            <w:r>
              <w:rPr>
                <w:color w:val="000000"/>
                <w:sz w:val="24"/>
                <w:szCs w:val="24"/>
              </w:rPr>
              <w:br/>
              <w:t>- заключение врачебно-консультационной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дней со дня подачи заявления, а в случае запроса документов и (или) </w:t>
            </w:r>
            <w:proofErr w:type="spellStart"/>
            <w:r>
              <w:rPr>
                <w:color w:val="000000"/>
                <w:sz w:val="24"/>
                <w:szCs w:val="24"/>
              </w:rPr>
              <w:t>сведе-ний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других </w:t>
            </w:r>
            <w:proofErr w:type="spellStart"/>
            <w:r>
              <w:rPr>
                <w:color w:val="000000"/>
                <w:sz w:val="24"/>
                <w:szCs w:val="24"/>
              </w:rPr>
              <w:t>государствен-ных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органов, иных 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органи-заций</w:t>
            </w:r>
            <w:proofErr w:type="spellEnd"/>
            <w:r>
              <w:rPr>
                <w:color w:val="000000"/>
                <w:sz w:val="24"/>
                <w:szCs w:val="24"/>
              </w:rPr>
              <w:t> – 1 месяц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2.9.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пособия по уходу за ребенком в возрасте до 3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заявление; </w:t>
            </w:r>
          </w:p>
          <w:p w:rsidR="002F00E8" w:rsidRDefault="002F00E8">
            <w:pPr>
              <w:widowControl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паспорт или иной документ, удостоверяющий личность;</w:t>
            </w:r>
            <w:r>
              <w:rPr>
                <w:color w:val="000000"/>
                <w:sz w:val="24"/>
                <w:szCs w:val="24"/>
              </w:rPr>
              <w:br/>
              <w:t>-   свидетельство о рождении ребенка (для иностранных граждан и лиц без гражданства, которым предоставлен статус беженца в Республике Беларусь, – при наличии такого свидетельства);</w:t>
            </w:r>
            <w:r>
              <w:rPr>
                <w:color w:val="000000"/>
                <w:sz w:val="24"/>
                <w:szCs w:val="24"/>
              </w:rPr>
              <w:br/>
              <w:t>- копия решения суда об усыновлении – для семей, усыновивших детей;</w:t>
            </w:r>
            <w:r>
              <w:rPr>
                <w:color w:val="000000"/>
                <w:sz w:val="24"/>
                <w:szCs w:val="24"/>
              </w:rPr>
              <w:br/>
              <w:t xml:space="preserve">- выписки (копии) из трудовых книжек родителей (усыновителей, опекунов) или иные </w:t>
            </w:r>
            <w:r>
              <w:rPr>
                <w:color w:val="000000"/>
                <w:sz w:val="24"/>
                <w:szCs w:val="24"/>
              </w:rPr>
              <w:lastRenderedPageBreak/>
              <w:t>документы, подтверждающие их занятость;</w:t>
            </w:r>
            <w:r>
              <w:rPr>
                <w:color w:val="000000"/>
                <w:sz w:val="24"/>
                <w:szCs w:val="24"/>
              </w:rPr>
              <w:br/>
              <w:t>- домовая книга (при ее наличии) – для граждан, проживающих в одноквартирном, блокированном жилом доме;</w:t>
            </w:r>
            <w:r>
              <w:rPr>
                <w:color w:val="000000"/>
                <w:sz w:val="24"/>
                <w:szCs w:val="24"/>
              </w:rPr>
              <w:br/>
              <w:t>- справка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образования);</w:t>
            </w:r>
            <w:r>
              <w:rPr>
                <w:color w:val="000000"/>
                <w:sz w:val="24"/>
                <w:szCs w:val="24"/>
              </w:rPr>
              <w:br/>
              <w:t>-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семей;</w:t>
            </w:r>
            <w:r>
              <w:rPr>
                <w:color w:val="000000"/>
                <w:sz w:val="24"/>
                <w:szCs w:val="24"/>
              </w:rPr>
              <w:br/>
              <w:t>- справка о выходе на работу, службу, учебу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другим членом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дней со дня подачи заявления, а в случае запроса документов и (или) </w:t>
            </w:r>
            <w:proofErr w:type="spellStart"/>
            <w:r>
              <w:rPr>
                <w:sz w:val="24"/>
                <w:szCs w:val="24"/>
              </w:rPr>
              <w:t>сведе-ний</w:t>
            </w:r>
            <w:proofErr w:type="spellEnd"/>
            <w:r>
              <w:rPr>
                <w:sz w:val="24"/>
                <w:szCs w:val="24"/>
              </w:rPr>
              <w:t xml:space="preserve"> от других государственных органов, иных организаций – 1 месяц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день достижения ребенком возраста 3</w:t>
            </w:r>
          </w:p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лет</w:t>
            </w:r>
          </w:p>
        </w:tc>
      </w:tr>
      <w:tr w:rsidR="002F00E8" w:rsidRP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br/>
              <w:t>2.12.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пособия на детей старше 3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заявление;</w:t>
            </w:r>
            <w:r>
              <w:rPr>
                <w:color w:val="000000"/>
                <w:sz w:val="24"/>
                <w:szCs w:val="24"/>
              </w:rPr>
              <w:br/>
              <w:t>- паспорт или иной документ, удостоверяющий личность;</w:t>
            </w:r>
            <w:r>
              <w:rPr>
                <w:color w:val="000000"/>
                <w:sz w:val="24"/>
                <w:szCs w:val="24"/>
              </w:rPr>
              <w:br/>
              <w:t xml:space="preserve">- свидетельства о рождении </w:t>
            </w:r>
            <w:r>
              <w:rPr>
                <w:color w:val="000000"/>
                <w:sz w:val="24"/>
                <w:szCs w:val="24"/>
              </w:rPr>
              <w:lastRenderedPageBreak/>
              <w:t>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свидетельств);</w:t>
            </w:r>
            <w:r>
              <w:rPr>
                <w:color w:val="000000"/>
                <w:sz w:val="24"/>
                <w:szCs w:val="24"/>
              </w:rPr>
              <w:br/>
              <w:t>- домовая книга (при ее наличии) – для граждан, проживающих в одноквартирном, блокированном жилом доме;</w:t>
            </w:r>
            <w:r>
              <w:rPr>
                <w:color w:val="000000"/>
                <w:sz w:val="24"/>
                <w:szCs w:val="24"/>
              </w:rPr>
              <w:br/>
              <w:t>- копия решения суда о расторжении брака либо свидетельство о расторжении брака или иного документа, подтверждающего категорию неполной семьи, – для неполных семей;</w:t>
            </w:r>
            <w:r>
              <w:rPr>
                <w:color w:val="000000"/>
                <w:sz w:val="24"/>
                <w:szCs w:val="24"/>
              </w:rPr>
              <w:br/>
              <w:t>- копия решения суда об усыновлении – для семей, усыновивших детей;</w:t>
            </w:r>
            <w:r>
              <w:rPr>
                <w:color w:val="000000"/>
                <w:sz w:val="24"/>
                <w:szCs w:val="24"/>
              </w:rPr>
              <w:br/>
              <w:t>- справка о том, что гражданин является обучающимся, – на детей старше 14 лет (представляется на дату определения права на пособие и на начало учебного года), а для учащихся, обучающихся за счет собственных средств, дополнительно указываются соответствующие сведения;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- справка о том, что гражданин является обучающимся или воспитанником и относится к приходящему контингенту, – на детей, посещающих учреждения образования (в том числе дошкольные) с круглосуточным режимом пребывания ребенка;</w:t>
            </w:r>
            <w:r>
              <w:rPr>
                <w:color w:val="000000"/>
                <w:sz w:val="24"/>
                <w:szCs w:val="24"/>
              </w:rPr>
              <w:br/>
              <w:t>- сведения о полученных доходах (их отсутствии) каждого члена семьи за год, предшествующий году обращения;</w:t>
            </w:r>
            <w:r>
              <w:rPr>
                <w:color w:val="000000"/>
                <w:sz w:val="24"/>
                <w:szCs w:val="24"/>
              </w:rPr>
              <w:br/>
              <w:t>- удостоверение ребенка-инвалида – для семей, воспитывающих ребенка-инвалида в возрасте до 18 лет;</w:t>
            </w:r>
            <w:r>
              <w:rPr>
                <w:color w:val="000000"/>
                <w:sz w:val="24"/>
                <w:szCs w:val="24"/>
              </w:rPr>
              <w:br/>
              <w:t>-справка об удержании алиментов и их размере;</w:t>
            </w:r>
            <w:r>
              <w:rPr>
                <w:color w:val="000000"/>
                <w:sz w:val="24"/>
                <w:szCs w:val="24"/>
              </w:rPr>
              <w:br/>
              <w:t>- справка о призыве на срочную военную службу – для семей военнослужащих, проходящих срочную военную службу;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- удостоверение инвалида – для родителя в неполной семье, которому установлена инвалидность I или II группы;</w:t>
            </w:r>
            <w:r>
              <w:rPr>
                <w:color w:val="000000"/>
                <w:sz w:val="24"/>
                <w:szCs w:val="24"/>
              </w:rPr>
              <w:br/>
              <w:t xml:space="preserve">- выписки (копии) из трудовых книжек родителей (усыновителей, опекунов) или иных документов, </w:t>
            </w:r>
            <w:r>
              <w:rPr>
                <w:color w:val="000000"/>
                <w:sz w:val="24"/>
                <w:szCs w:val="24"/>
              </w:rPr>
              <w:lastRenderedPageBreak/>
              <w:t>подтверждающих их занятость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бесплатно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дней со дня подачи заявления, а в случае запроса документов и (или) </w:t>
            </w:r>
            <w:proofErr w:type="spellStart"/>
            <w:r>
              <w:rPr>
                <w:color w:val="000000"/>
                <w:sz w:val="24"/>
                <w:szCs w:val="24"/>
              </w:rPr>
              <w:t>сведе-ний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других </w:t>
            </w:r>
            <w:proofErr w:type="spellStart"/>
            <w:r>
              <w:rPr>
                <w:color w:val="000000"/>
                <w:sz w:val="24"/>
                <w:szCs w:val="24"/>
              </w:rPr>
              <w:t>государствен-ных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органов, иных 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органи-заций</w:t>
            </w:r>
            <w:proofErr w:type="spellEnd"/>
            <w:r>
              <w:rPr>
                <w:color w:val="000000"/>
                <w:sz w:val="24"/>
                <w:szCs w:val="24"/>
              </w:rPr>
              <w:t> – 1 месяц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 31 декабря </w:t>
            </w:r>
            <w:proofErr w:type="spellStart"/>
            <w:r>
              <w:rPr>
                <w:color w:val="000000"/>
                <w:sz w:val="24"/>
                <w:szCs w:val="24"/>
              </w:rPr>
              <w:t>календар-ного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года, в котором назначено пособие, </w:t>
            </w:r>
            <w:r>
              <w:rPr>
                <w:color w:val="000000"/>
                <w:sz w:val="24"/>
                <w:szCs w:val="24"/>
              </w:rPr>
              <w:lastRenderedPageBreak/>
              <w:t>либо по день достижения ребенком 16-, 18-летнего возраста</w:t>
            </w:r>
          </w:p>
        </w:tc>
      </w:tr>
      <w:tr w:rsidR="002F00E8" w:rsidRP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/>
            </w:r>
            <w:r>
              <w:rPr>
                <w:b/>
                <w:sz w:val="24"/>
                <w:szCs w:val="24"/>
              </w:rPr>
              <w:t>2.13.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пособия по уходу за больным ребенком в возрасте до 14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дня выплаты очередной заработной платы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срок, указанный в листке </w:t>
            </w:r>
            <w:proofErr w:type="spellStart"/>
            <w:r>
              <w:rPr>
                <w:color w:val="000000"/>
                <w:sz w:val="24"/>
                <w:szCs w:val="24"/>
              </w:rPr>
              <w:t>нетрудоспособ-ности</w:t>
            </w:r>
            <w:proofErr w:type="spellEnd"/>
          </w:p>
        </w:tc>
      </w:tr>
      <w:tr w:rsidR="002F00E8" w:rsidRP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2.14.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пособия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дня выплаты очередной заработной платы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срок, указанный в листке </w:t>
            </w:r>
            <w:proofErr w:type="spellStart"/>
            <w:r>
              <w:rPr>
                <w:color w:val="000000"/>
                <w:sz w:val="24"/>
                <w:szCs w:val="24"/>
              </w:rPr>
              <w:t>нетрудоспособ-ности</w:t>
            </w:r>
            <w:proofErr w:type="spellEnd"/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2.18.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справки о размере назначенного пособия на детей и периоде его выплаты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2.20.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справки об удержании алиментов и их размере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2.29.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дня со дня обращения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ind w:left="-1242" w:firstLine="1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2.35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пособия (материальной помощи) на погребение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заявление лица, взявшего на себя организацию погребения умершего (погибшего);</w:t>
            </w:r>
            <w:r>
              <w:rPr>
                <w:color w:val="000000"/>
                <w:sz w:val="24"/>
                <w:szCs w:val="24"/>
              </w:rPr>
              <w:br/>
              <w:t>- паспорт или иной документ, удостоверяющий личность заявителя;</w:t>
            </w:r>
            <w:r>
              <w:rPr>
                <w:color w:val="000000"/>
                <w:sz w:val="24"/>
                <w:szCs w:val="24"/>
              </w:rPr>
              <w:br/>
              <w:t>- справка о смерти – в случае, если смерть зарегистрирована в Республике Беларусь;</w:t>
            </w:r>
            <w:r>
              <w:rPr>
                <w:color w:val="000000"/>
                <w:sz w:val="24"/>
                <w:szCs w:val="24"/>
              </w:rPr>
              <w:br/>
              <w:t>- свидетельство о смерти – в случае, если смерть зарегистрирована за пределами Республики Беларусь;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- свидетельство о рождении (при его наличии) – в случае смерти ребенка (детей);</w:t>
            </w:r>
            <w:r>
              <w:rPr>
                <w:color w:val="000000"/>
                <w:sz w:val="24"/>
                <w:szCs w:val="24"/>
              </w:rPr>
              <w:br/>
              <w:t>- справка о том, что умерший в возрасте от 18 до 23 лет на день смерти являлся обучающимся или воспитанником учреждения образования, – в случае смерти лица в возрасте от 18 до 23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рабочий день со дня подачи заявления, а в случае запроса документов и (или) </w:t>
            </w:r>
            <w:proofErr w:type="spellStart"/>
            <w:r>
              <w:rPr>
                <w:color w:val="000000"/>
                <w:sz w:val="24"/>
                <w:szCs w:val="24"/>
              </w:rPr>
              <w:t>сведе-ний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других </w:t>
            </w:r>
            <w:proofErr w:type="spellStart"/>
            <w:r>
              <w:rPr>
                <w:color w:val="000000"/>
                <w:sz w:val="24"/>
                <w:szCs w:val="24"/>
              </w:rPr>
              <w:t>государствен-ных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органов, иных 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органи-заций</w:t>
            </w:r>
            <w:proofErr w:type="spellEnd"/>
            <w:r>
              <w:rPr>
                <w:color w:val="000000"/>
                <w:sz w:val="24"/>
                <w:szCs w:val="24"/>
              </w:rPr>
              <w:t> – 1 месяц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18.13.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день обращения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</w:tr>
      <w:tr w:rsidR="002F00E8" w:rsidTr="002F00E8"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Ответственный:  бухгалтер</w:t>
            </w:r>
            <w:proofErr w:type="gramEnd"/>
            <w:r>
              <w:rPr>
                <w:b/>
                <w:sz w:val="24"/>
                <w:szCs w:val="24"/>
              </w:rPr>
              <w:t xml:space="preserve"> ДУБОВИК Дмитрий Николаевич;</w:t>
            </w:r>
          </w:p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proofErr w:type="gramStart"/>
            <w:r>
              <w:rPr>
                <w:b/>
                <w:sz w:val="24"/>
                <w:szCs w:val="24"/>
              </w:rPr>
              <w:t>бухгалтерия,  тел.</w:t>
            </w:r>
            <w:proofErr w:type="gramEnd"/>
            <w:r>
              <w:rPr>
                <w:b/>
                <w:sz w:val="24"/>
                <w:szCs w:val="24"/>
              </w:rPr>
              <w:t xml:space="preserve"> 60 367</w:t>
            </w:r>
          </w:p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работы: понедельник – </w:t>
            </w:r>
            <w:proofErr w:type="gramStart"/>
            <w:r>
              <w:rPr>
                <w:b/>
                <w:sz w:val="24"/>
                <w:szCs w:val="24"/>
              </w:rPr>
              <w:t>пятница  08.00</w:t>
            </w:r>
            <w:proofErr w:type="gramEnd"/>
            <w:r>
              <w:rPr>
                <w:b/>
                <w:sz w:val="24"/>
                <w:szCs w:val="24"/>
              </w:rPr>
              <w:t xml:space="preserve"> – 17.00</w:t>
            </w:r>
          </w:p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Обед: 13.00 – 14.00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1.2.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Перерасчет платы за некоторые виды коммунальных услуг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заявление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справка для перерасчета платы за некоторые виды коммунальных услуг либо иные документы, подтверждающие отсутствие гражданина по основному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1.3.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  <w:t>Выдача справок: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1.3.6.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  <w:t>для перерасчета платы за некоторые виды коммунальных услуг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день обращения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месяц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1.3.8.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  <w:t>О расчетах (задолженности) за жилищно-коммунальные услуги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рабочих дня со дня обращения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1.11.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  <w:t xml:space="preserve">Оформление ( регистрация при первичном обращении ) льгот граждан по оплате </w:t>
            </w:r>
            <w:r>
              <w:rPr>
                <w:color w:val="000000"/>
                <w:sz w:val="24"/>
                <w:szCs w:val="24"/>
              </w:rPr>
              <w:lastRenderedPageBreak/>
              <w:t>жилищно-коммунальных услуг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рабочих дня со дня обращения, а в случае запроса документов и (или) сведений от </w:t>
            </w:r>
            <w:r>
              <w:rPr>
                <w:color w:val="000000"/>
                <w:sz w:val="24"/>
                <w:szCs w:val="24"/>
              </w:rPr>
              <w:lastRenderedPageBreak/>
              <w:t>других государственных органов, иных организаций – 1 месяц.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 месяцев</w:t>
            </w:r>
          </w:p>
        </w:tc>
      </w:tr>
      <w:tr w:rsidR="002F00E8" w:rsidRPr="002F00E8" w:rsidTr="002F00E8">
        <w:trPr>
          <w:trHeight w:val="1290"/>
        </w:trPr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br/>
            </w:r>
            <w:proofErr w:type="gramStart"/>
            <w:r>
              <w:rPr>
                <w:b/>
                <w:sz w:val="24"/>
                <w:szCs w:val="24"/>
              </w:rPr>
              <w:t xml:space="preserve">Ответственный:  </w:t>
            </w:r>
            <w:r w:rsidR="00C85FE7">
              <w:rPr>
                <w:b/>
                <w:sz w:val="24"/>
                <w:szCs w:val="24"/>
              </w:rPr>
              <w:t>ПАРМОН</w:t>
            </w:r>
            <w:proofErr w:type="gramEnd"/>
            <w:r w:rsidR="00C85FE7">
              <w:rPr>
                <w:b/>
                <w:sz w:val="24"/>
                <w:szCs w:val="24"/>
              </w:rPr>
              <w:t xml:space="preserve"> Лена Степановна</w:t>
            </w:r>
            <w:r>
              <w:rPr>
                <w:b/>
                <w:sz w:val="24"/>
                <w:szCs w:val="24"/>
              </w:rPr>
              <w:t>, секретарь учебной части;</w:t>
            </w:r>
          </w:p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секретаря учебной </w:t>
            </w:r>
            <w:proofErr w:type="gramStart"/>
            <w:r>
              <w:rPr>
                <w:b/>
                <w:sz w:val="24"/>
                <w:szCs w:val="24"/>
              </w:rPr>
              <w:t>части,  тел.</w:t>
            </w:r>
            <w:proofErr w:type="gramEnd"/>
            <w:r>
              <w:rPr>
                <w:b/>
                <w:sz w:val="24"/>
                <w:szCs w:val="24"/>
              </w:rPr>
              <w:t xml:space="preserve"> 64 704;</w:t>
            </w:r>
          </w:p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работы: понедельник – </w:t>
            </w:r>
            <w:proofErr w:type="gramStart"/>
            <w:r>
              <w:rPr>
                <w:b/>
                <w:sz w:val="24"/>
                <w:szCs w:val="24"/>
              </w:rPr>
              <w:t>пятница  08.00</w:t>
            </w:r>
            <w:proofErr w:type="gramEnd"/>
            <w:r>
              <w:rPr>
                <w:b/>
                <w:sz w:val="24"/>
                <w:szCs w:val="24"/>
              </w:rPr>
              <w:t xml:space="preserve"> – 17.00</w:t>
            </w:r>
          </w:p>
          <w:p w:rsidR="002F00E8" w:rsidRDefault="002F00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Обед: 13.00 – 14.00</w:t>
            </w:r>
          </w:p>
        </w:tc>
      </w:tr>
      <w:tr w:rsidR="002F00E8" w:rsidTr="002F00E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дубликатов: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F00E8" w:rsidTr="002F00E8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6.1.1.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документа об образовании, приложения к нему, документа об обучении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пришедший в негодность документ – в случае, если документ пришел в негодность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 базовой величины – за дубликат свидетельства об общем базовом образовании, аттестата об общем среднем образовании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0,2 базовой величины – за дубликат иного документа об образовании (для граждан Республики Беларусь)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1 базовая величина – за дубликат иного документа об образовании (для иностранных граждан и лиц без гражданства)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бесплатно – дубликат приложения к документу об образовании, дубликат документа об обучении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</w:tr>
      <w:tr w:rsidR="002F00E8" w:rsidRP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6.1.2.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свидетельства о направлении на работ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заявление с указанием причин утраты документа </w:t>
            </w:r>
            <w:r>
              <w:rPr>
                <w:color w:val="000000"/>
                <w:sz w:val="24"/>
                <w:szCs w:val="24"/>
              </w:rPr>
              <w:lastRenderedPageBreak/>
              <w:t>или приведения его в негодность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пришедший в негодность документ – в случае, если документ пришел в негодность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дней со дня подачи заявления, при необходимости </w:t>
            </w:r>
            <w:r>
              <w:rPr>
                <w:color w:val="000000"/>
                <w:sz w:val="24"/>
                <w:szCs w:val="24"/>
              </w:rPr>
              <w:lastRenderedPageBreak/>
              <w:t>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окон</w:t>
            </w:r>
            <w:r>
              <w:rPr>
                <w:color w:val="000000"/>
                <w:sz w:val="24"/>
                <w:szCs w:val="24"/>
              </w:rPr>
              <w:lastRenderedPageBreak/>
              <w:t>чания установленного срока обязательной работы по распределению или при направлении на работу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6.1.3.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Справки о самостоятельном трудоустройстве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пришедший в негодность документ – в случае, если документ пришел в негодность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дня со дня подачи заявления, а в случае запроса документов и (или) сведений от других государственных органов, иных организаций – 1 месяц.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</w:tr>
      <w:tr w:rsid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6.1.4.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билета учащегося, студенческого билета, удостоверения аспиранта (адъюнкта, докторанта, соискателя), билета слушателя, книжки успеваемости учащегося, зачетной книжки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 xml:space="preserve">пришедший в негодность документ – в </w:t>
            </w:r>
            <w:r>
              <w:rPr>
                <w:color w:val="000000"/>
                <w:sz w:val="24"/>
                <w:szCs w:val="24"/>
              </w:rPr>
              <w:lastRenderedPageBreak/>
              <w:t>случае, если документ пришел в негодность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окончания обучения</w:t>
            </w:r>
          </w:p>
        </w:tc>
      </w:tr>
      <w:tr w:rsidR="002F00E8" w:rsidRPr="002F00E8" w:rsidTr="002F00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справки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заявление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одна фотография размером 30 х 40 мм 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день обращения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E8" w:rsidRDefault="002F00E8">
            <w:pPr>
              <w:widowControl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сентября либо с даты подачи заявления (в случае подачи заявления после 1 сентября) по 31 августа – для обучающихся, получающих общее среднее, специальное образование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6 месяцев – для иных обучающихся</w:t>
            </w:r>
          </w:p>
        </w:tc>
      </w:tr>
      <w:bookmarkEnd w:id="0"/>
    </w:tbl>
    <w:p w:rsidR="002F00E8" w:rsidRDefault="002F00E8" w:rsidP="002F00E8">
      <w:pPr>
        <w:rPr>
          <w:sz w:val="24"/>
          <w:szCs w:val="24"/>
        </w:rPr>
      </w:pPr>
    </w:p>
    <w:p w:rsidR="00271FD5" w:rsidRDefault="00271FD5"/>
    <w:sectPr w:rsidR="00271F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20"/>
    <w:rsid w:val="00271FD5"/>
    <w:rsid w:val="002F00E8"/>
    <w:rsid w:val="00997C20"/>
    <w:rsid w:val="009A6F21"/>
    <w:rsid w:val="00C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1962B-081D-424F-BFC0-D9A70322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E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2024-04-26T11:05:00Z</dcterms:created>
  <dcterms:modified xsi:type="dcterms:W3CDTF">2024-04-26T11:17:00Z</dcterms:modified>
</cp:coreProperties>
</file>